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C0" w:rsidRPr="00EC75F4" w:rsidRDefault="001E177F" w:rsidP="00EC75F4">
      <w:pPr>
        <w:spacing w:after="0" w:line="240" w:lineRule="auto"/>
        <w:jc w:val="center"/>
        <w:rPr>
          <w:rFonts w:ascii="Times New Roman" w:hAnsi="Times New Roman" w:cs="Times New Roman"/>
          <w:b/>
          <w:sz w:val="28"/>
        </w:rPr>
      </w:pPr>
      <w:r w:rsidRPr="00EC75F4">
        <w:rPr>
          <w:rFonts w:ascii="Times New Roman" w:hAnsi="Times New Roman" w:cs="Times New Roman"/>
          <w:b/>
          <w:noProof/>
          <w:sz w:val="28"/>
        </w:rPr>
        <w:pict>
          <v:shapetype id="_x0000_t202" coordsize="21600,21600" o:spt="202" path="m,l,21600r21600,l21600,xe">
            <v:stroke joinstyle="miter"/>
            <v:path gradientshapeok="t" o:connecttype="rect"/>
          </v:shapetype>
          <v:shape id="Text Box 7" o:spid="_x0000_s2050" type="#_x0000_t202" style="position:absolute;left:0;text-align:left;margin-left:-6.1pt;margin-top:-17.3pt;width:484.6pt;height:62.3pt;z-index:251659264;visibility:visible" fillcolor="white [3201]" strokecolor="#0070c0" strokeweight="5.75pt">
            <v:textbox style="mso-next-textbox:#Text Box 7">
              <w:txbxContent>
                <w:p w:rsidR="00FE621F" w:rsidRDefault="003D5AD6" w:rsidP="003D5AD6">
                  <w:pPr>
                    <w:jc w:val="center"/>
                    <w:rPr>
                      <w:rFonts w:asciiTheme="majorBidi" w:hAnsiTheme="majorBidi" w:cstheme="majorBidi"/>
                      <w:b/>
                      <w:bCs/>
                      <w:color w:val="FF0000"/>
                      <w:sz w:val="32"/>
                      <w:szCs w:val="32"/>
                      <w:lang w:val="de-DE"/>
                    </w:rPr>
                  </w:pPr>
                  <w:r>
                    <w:rPr>
                      <w:rFonts w:asciiTheme="majorBidi" w:hAnsiTheme="majorBidi" w:cstheme="majorBidi"/>
                      <w:b/>
                      <w:bCs/>
                      <w:color w:val="FF0000"/>
                      <w:sz w:val="32"/>
                      <w:szCs w:val="32"/>
                      <w:lang w:val="de-DE"/>
                    </w:rPr>
                    <w:t>Preschool Professional Course</w:t>
                  </w:r>
                </w:p>
                <w:p w:rsidR="003D5AD6" w:rsidRDefault="003D5AD6" w:rsidP="003D5AD6">
                  <w:pPr>
                    <w:jc w:val="center"/>
                    <w:rPr>
                      <w:rFonts w:asciiTheme="majorBidi" w:hAnsiTheme="majorBidi" w:cstheme="majorBidi"/>
                      <w:b/>
                      <w:bCs/>
                      <w:color w:val="FF0000"/>
                      <w:sz w:val="32"/>
                      <w:szCs w:val="32"/>
                      <w:lang w:val="de-DE"/>
                    </w:rPr>
                  </w:pPr>
                  <w:r>
                    <w:rPr>
                      <w:rFonts w:asciiTheme="majorBidi" w:hAnsiTheme="majorBidi" w:cstheme="majorBidi"/>
                      <w:b/>
                      <w:bCs/>
                      <w:color w:val="FF0000"/>
                      <w:sz w:val="32"/>
                      <w:szCs w:val="32"/>
                      <w:lang w:val="de-DE"/>
                    </w:rPr>
                    <w:t xml:space="preserve">Activity Sheet of </w:t>
                  </w:r>
                  <w:r w:rsidR="00DA7F83">
                    <w:rPr>
                      <w:rFonts w:asciiTheme="majorBidi" w:hAnsiTheme="majorBidi" w:cstheme="majorBidi"/>
                      <w:b/>
                      <w:bCs/>
                      <w:color w:val="FF0000"/>
                      <w:sz w:val="32"/>
                      <w:szCs w:val="32"/>
                      <w:lang w:val="de-DE"/>
                    </w:rPr>
                    <w:t>STEM/STEAM</w:t>
                  </w:r>
                  <w:r w:rsidR="00EC75F4">
                    <w:rPr>
                      <w:rFonts w:asciiTheme="majorBidi" w:hAnsiTheme="majorBidi" w:cstheme="majorBidi"/>
                      <w:b/>
                      <w:bCs/>
                      <w:color w:val="FF0000"/>
                      <w:sz w:val="32"/>
                      <w:szCs w:val="32"/>
                      <w:lang w:val="de-DE"/>
                    </w:rPr>
                    <w:t xml:space="preserve"> Lesson 3 (Part 1</w:t>
                  </w:r>
                  <w:r>
                    <w:rPr>
                      <w:rFonts w:asciiTheme="majorBidi" w:hAnsiTheme="majorBidi" w:cstheme="majorBidi"/>
                      <w:b/>
                      <w:bCs/>
                      <w:color w:val="FF0000"/>
                      <w:sz w:val="32"/>
                      <w:szCs w:val="32"/>
                      <w:lang w:val="de-DE"/>
                    </w:rPr>
                    <w:t>)</w:t>
                  </w:r>
                </w:p>
                <w:p w:rsidR="002E22EC" w:rsidRPr="00FE621F" w:rsidRDefault="002E22EC" w:rsidP="002E22EC">
                  <w:pPr>
                    <w:rPr>
                      <w:rFonts w:asciiTheme="majorBidi" w:hAnsiTheme="majorBidi" w:cstheme="majorBidi"/>
                      <w:b/>
                      <w:bCs/>
                      <w:color w:val="FF0000"/>
                      <w:sz w:val="32"/>
                      <w:szCs w:val="32"/>
                      <w:lang w:val="de-DE"/>
                    </w:rPr>
                  </w:pPr>
                </w:p>
              </w:txbxContent>
            </v:textbox>
          </v:shape>
        </w:pict>
      </w:r>
      <w:r w:rsidR="00CF2FC3" w:rsidRPr="00EC75F4">
        <w:rPr>
          <w:rFonts w:ascii="Times New Roman" w:hAnsi="Times New Roman" w:cs="Times New Roman"/>
          <w:b/>
          <w:noProof/>
          <w:sz w:val="28"/>
        </w:rPr>
        <w:drawing>
          <wp:anchor distT="0" distB="0" distL="114300" distR="114300" simplePos="0" relativeHeight="251664384" behindDoc="0" locked="0" layoutInCell="1" allowOverlap="1">
            <wp:simplePos x="0" y="0"/>
            <wp:positionH relativeFrom="column">
              <wp:posOffset>-247650</wp:posOffset>
            </wp:positionH>
            <wp:positionV relativeFrom="paragraph">
              <wp:posOffset>-133350</wp:posOffset>
            </wp:positionV>
            <wp:extent cx="831850" cy="609600"/>
            <wp:effectExtent l="19050" t="0" r="6350" b="0"/>
            <wp:wrapSquare wrapText="bothSides"/>
            <wp:docPr id="5" name="Picture 3" descr="D:\jolly phonics stuff\logo sign stuf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lly phonics stuff\logo sign stuff\logo.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1850" cy="614680"/>
                    </a:xfrm>
                    <a:prstGeom prst="rect">
                      <a:avLst/>
                    </a:prstGeom>
                    <a:noFill/>
                    <a:ln>
                      <a:noFill/>
                    </a:ln>
                  </pic:spPr>
                </pic:pic>
              </a:graphicData>
            </a:graphic>
          </wp:anchor>
        </w:drawing>
      </w:r>
      <w:r w:rsidR="003D5AD6" w:rsidRPr="00EC75F4">
        <w:rPr>
          <w:rFonts w:ascii="Times New Roman" w:hAnsi="Times New Roman" w:cs="Times New Roman"/>
          <w:b/>
          <w:noProof/>
          <w:sz w:val="28"/>
        </w:rPr>
        <w:drawing>
          <wp:anchor distT="0" distB="0" distL="114300" distR="114300" simplePos="0" relativeHeight="251660288" behindDoc="0" locked="0" layoutInCell="1" allowOverlap="1">
            <wp:simplePos x="0" y="0"/>
            <wp:positionH relativeFrom="column">
              <wp:posOffset>-249555</wp:posOffset>
            </wp:positionH>
            <wp:positionV relativeFrom="paragraph">
              <wp:posOffset>-126365</wp:posOffset>
            </wp:positionV>
            <wp:extent cx="831850" cy="614680"/>
            <wp:effectExtent l="19050" t="0" r="6350" b="0"/>
            <wp:wrapSquare wrapText="bothSides"/>
            <wp:docPr id="3" name="Picture 3" descr="D:\jolly phonics stuff\logo sign stuf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lly phonics stuff\logo sign stuff\logo.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1850" cy="614680"/>
                    </a:xfrm>
                    <a:prstGeom prst="rect">
                      <a:avLst/>
                    </a:prstGeom>
                    <a:noFill/>
                    <a:ln>
                      <a:noFill/>
                    </a:ln>
                  </pic:spPr>
                </pic:pic>
              </a:graphicData>
            </a:graphic>
          </wp:anchor>
        </w:drawing>
      </w:r>
    </w:p>
    <w:p w:rsidR="00DA7F83" w:rsidRPr="00EC75F4" w:rsidRDefault="00864474" w:rsidP="00EC75F4">
      <w:pPr>
        <w:spacing w:after="0" w:line="240" w:lineRule="auto"/>
        <w:jc w:val="center"/>
        <w:rPr>
          <w:rFonts w:ascii="Times New Roman" w:hAnsi="Times New Roman" w:cs="Times New Roman"/>
          <w:b/>
          <w:sz w:val="28"/>
        </w:rPr>
      </w:pPr>
      <w:r w:rsidRPr="00EC75F4">
        <w:rPr>
          <w:rFonts w:ascii="Times New Roman" w:hAnsi="Times New Roman" w:cs="Times New Roman"/>
          <w:b/>
          <w:sz w:val="28"/>
        </w:rPr>
        <w:t>S</w:t>
      </w:r>
    </w:p>
    <w:p w:rsidR="00EC75F4" w:rsidRPr="00EC75F4" w:rsidRDefault="00EC75F4" w:rsidP="00EC75F4">
      <w:pPr>
        <w:tabs>
          <w:tab w:val="left" w:pos="3315"/>
        </w:tabs>
        <w:spacing w:after="0"/>
        <w:jc w:val="center"/>
        <w:rPr>
          <w:rFonts w:ascii="Times New Roman" w:hAnsi="Times New Roman" w:cs="Times New Roman"/>
          <w:b/>
          <w:sz w:val="28"/>
        </w:rPr>
      </w:pPr>
    </w:p>
    <w:p w:rsidR="004F6DAA" w:rsidRDefault="004F6DAA" w:rsidP="00EC75F4">
      <w:pPr>
        <w:spacing w:after="0"/>
        <w:jc w:val="center"/>
        <w:rPr>
          <w:rFonts w:ascii="Times New Roman" w:hAnsi="Times New Roman" w:cs="Times New Roman"/>
          <w:b/>
          <w:sz w:val="28"/>
          <w:u w:val="double"/>
        </w:rPr>
      </w:pPr>
    </w:p>
    <w:p w:rsidR="00EC75F4" w:rsidRPr="00EC75F4" w:rsidRDefault="00EC75F4" w:rsidP="00EC75F4">
      <w:pPr>
        <w:spacing w:after="0"/>
        <w:jc w:val="center"/>
        <w:rPr>
          <w:rFonts w:ascii="Times New Roman" w:hAnsi="Times New Roman" w:cs="Times New Roman"/>
          <w:b/>
          <w:sz w:val="28"/>
          <w:u w:val="double"/>
        </w:rPr>
      </w:pPr>
      <w:r w:rsidRPr="00EC75F4">
        <w:rPr>
          <w:rFonts w:ascii="Times New Roman" w:hAnsi="Times New Roman" w:cs="Times New Roman"/>
          <w:b/>
          <w:sz w:val="28"/>
          <w:u w:val="double"/>
        </w:rPr>
        <w:t>Outcomes and Assessments for STEAM Lessons</w:t>
      </w:r>
    </w:p>
    <w:p w:rsidR="00EC75F4" w:rsidRDefault="00EC75F4" w:rsidP="00EC75F4">
      <w:pPr>
        <w:spacing w:after="0"/>
        <w:jc w:val="center"/>
        <w:rPr>
          <w:rFonts w:ascii="Times New Roman" w:hAnsi="Times New Roman" w:cs="Times New Roman"/>
          <w:b/>
          <w:sz w:val="28"/>
          <w:u w:val="double"/>
        </w:rPr>
      </w:pPr>
      <w:r w:rsidRPr="00EC75F4">
        <w:rPr>
          <w:rFonts w:ascii="Times New Roman" w:hAnsi="Times New Roman" w:cs="Times New Roman"/>
          <w:b/>
          <w:sz w:val="28"/>
          <w:u w:val="double"/>
        </w:rPr>
        <w:t>Assessment for, as, and of Learning</w:t>
      </w:r>
    </w:p>
    <w:p w:rsidR="004F6DAA" w:rsidRDefault="004F6DAA" w:rsidP="004F6DAA">
      <w:pPr>
        <w:spacing w:after="0"/>
        <w:rPr>
          <w:rFonts w:ascii="Times New Roman" w:hAnsi="Times New Roman" w:cs="Times New Roman"/>
          <w:b/>
          <w:sz w:val="28"/>
          <w:u w:val="double"/>
        </w:rPr>
      </w:pPr>
    </w:p>
    <w:p w:rsidR="004F6DAA" w:rsidRDefault="004F6DAA" w:rsidP="004F6DAA">
      <w:pPr>
        <w:spacing w:after="0"/>
        <w:rPr>
          <w:rFonts w:ascii="Times New Roman" w:hAnsi="Times New Roman" w:cs="Times New Roman"/>
          <w:sz w:val="28"/>
          <w:u w:val="single"/>
        </w:rPr>
      </w:pPr>
      <w:r>
        <w:rPr>
          <w:rFonts w:ascii="Times New Roman" w:hAnsi="Times New Roman" w:cs="Times New Roman"/>
          <w:b/>
          <w:sz w:val="28"/>
          <w:u w:val="double"/>
        </w:rPr>
        <w:t xml:space="preserve">Objective: </w:t>
      </w:r>
      <w:r w:rsidRPr="004F6DAA">
        <w:rPr>
          <w:rFonts w:ascii="Times New Roman" w:hAnsi="Times New Roman" w:cs="Times New Roman"/>
          <w:sz w:val="28"/>
        </w:rPr>
        <w:t>Students will be able to understand the types of assessment in learning</w:t>
      </w:r>
      <w:r>
        <w:rPr>
          <w:rFonts w:ascii="Times New Roman" w:hAnsi="Times New Roman" w:cs="Times New Roman"/>
          <w:sz w:val="28"/>
          <w:u w:val="single"/>
        </w:rPr>
        <w:t>.</w:t>
      </w:r>
    </w:p>
    <w:p w:rsidR="004F6DAA" w:rsidRDefault="004F6DAA" w:rsidP="004F6DAA">
      <w:pPr>
        <w:spacing w:after="0"/>
        <w:rPr>
          <w:rFonts w:ascii="Times New Roman" w:hAnsi="Times New Roman" w:cs="Times New Roman"/>
          <w:sz w:val="28"/>
        </w:rPr>
      </w:pPr>
      <w:r w:rsidRPr="004F6DAA">
        <w:rPr>
          <w:rFonts w:ascii="Times New Roman" w:hAnsi="Times New Roman" w:cs="Times New Roman"/>
          <w:b/>
          <w:sz w:val="28"/>
          <w:u w:val="single"/>
        </w:rPr>
        <w:t>Instructions:</w:t>
      </w:r>
      <w:r w:rsidRPr="004F6DAA">
        <w:rPr>
          <w:rFonts w:ascii="Times New Roman" w:hAnsi="Times New Roman" w:cs="Times New Roman"/>
          <w:sz w:val="28"/>
        </w:rPr>
        <w:t xml:space="preserve"> </w:t>
      </w:r>
      <w:r>
        <w:rPr>
          <w:rFonts w:ascii="Times New Roman" w:hAnsi="Times New Roman" w:cs="Times New Roman"/>
          <w:sz w:val="28"/>
        </w:rPr>
        <w:t xml:space="preserve"> Student will prepare </w:t>
      </w:r>
      <w:r w:rsidRPr="004F6DAA">
        <w:rPr>
          <w:rFonts w:ascii="Times New Roman" w:hAnsi="Times New Roman" w:cs="Times New Roman"/>
          <w:sz w:val="28"/>
        </w:rPr>
        <w:t>explanation of their understanding regarding the relevant topic.</w:t>
      </w:r>
    </w:p>
    <w:p w:rsidR="004F6DAA" w:rsidRPr="004F6DAA" w:rsidRDefault="004F6DAA" w:rsidP="004F6DAA">
      <w:pPr>
        <w:spacing w:after="0"/>
        <w:rPr>
          <w:rFonts w:ascii="Times New Roman" w:hAnsi="Times New Roman" w:cs="Times New Roman"/>
          <w:b/>
          <w:sz w:val="28"/>
        </w:rPr>
      </w:pPr>
      <w:r w:rsidRPr="004F6DAA">
        <w:rPr>
          <w:rFonts w:ascii="Times New Roman" w:hAnsi="Times New Roman" w:cs="Times New Roman"/>
          <w:b/>
          <w:sz w:val="28"/>
        </w:rPr>
        <w:t>Modes of Attempt the Assignment:</w:t>
      </w:r>
    </w:p>
    <w:p w:rsidR="004F6DAA" w:rsidRDefault="004F6DAA" w:rsidP="004F6DAA">
      <w:pPr>
        <w:pStyle w:val="ListParagraph"/>
        <w:numPr>
          <w:ilvl w:val="0"/>
          <w:numId w:val="13"/>
        </w:numPr>
        <w:spacing w:after="0"/>
        <w:rPr>
          <w:rFonts w:ascii="Times New Roman" w:hAnsi="Times New Roman" w:cs="Times New Roman"/>
          <w:sz w:val="28"/>
        </w:rPr>
      </w:pPr>
      <w:r>
        <w:rPr>
          <w:rFonts w:ascii="Times New Roman" w:hAnsi="Times New Roman" w:cs="Times New Roman"/>
          <w:sz w:val="28"/>
        </w:rPr>
        <w:t>Record Video while explaining verbally.</w:t>
      </w:r>
    </w:p>
    <w:p w:rsidR="004F6DAA" w:rsidRDefault="004F6DAA" w:rsidP="004F6DAA">
      <w:pPr>
        <w:pStyle w:val="ListParagraph"/>
        <w:numPr>
          <w:ilvl w:val="0"/>
          <w:numId w:val="13"/>
        </w:numPr>
        <w:spacing w:after="0"/>
        <w:rPr>
          <w:rFonts w:ascii="Times New Roman" w:hAnsi="Times New Roman" w:cs="Times New Roman"/>
          <w:sz w:val="28"/>
        </w:rPr>
      </w:pPr>
      <w:r w:rsidRPr="004F6DAA">
        <w:rPr>
          <w:rFonts w:ascii="Times New Roman" w:hAnsi="Times New Roman" w:cs="Times New Roman"/>
          <w:sz w:val="28"/>
        </w:rPr>
        <w:t xml:space="preserve"> </w:t>
      </w:r>
      <w:r>
        <w:rPr>
          <w:rFonts w:ascii="Times New Roman" w:hAnsi="Times New Roman" w:cs="Times New Roman"/>
          <w:sz w:val="28"/>
        </w:rPr>
        <w:t>Make PPT of your understanding of this topic u can use Google for he help don’t copy paste.</w:t>
      </w:r>
    </w:p>
    <w:p w:rsidR="004F6DAA" w:rsidRDefault="004F6DAA" w:rsidP="004F6DAA">
      <w:pPr>
        <w:pStyle w:val="ListParagraph"/>
        <w:numPr>
          <w:ilvl w:val="0"/>
          <w:numId w:val="13"/>
        </w:numPr>
        <w:spacing w:after="0"/>
        <w:rPr>
          <w:rFonts w:ascii="Times New Roman" w:hAnsi="Times New Roman" w:cs="Times New Roman"/>
          <w:sz w:val="28"/>
        </w:rPr>
      </w:pPr>
      <w:r>
        <w:rPr>
          <w:rFonts w:ascii="Times New Roman" w:hAnsi="Times New Roman" w:cs="Times New Roman"/>
          <w:sz w:val="28"/>
        </w:rPr>
        <w:t>Make a poster of  topic</w:t>
      </w:r>
    </w:p>
    <w:p w:rsidR="004F6DAA" w:rsidRDefault="004F6DAA" w:rsidP="004F6DAA">
      <w:pPr>
        <w:pStyle w:val="ListParagraph"/>
        <w:numPr>
          <w:ilvl w:val="0"/>
          <w:numId w:val="13"/>
        </w:numPr>
        <w:spacing w:after="0"/>
        <w:rPr>
          <w:rFonts w:ascii="Times New Roman" w:hAnsi="Times New Roman" w:cs="Times New Roman"/>
          <w:sz w:val="28"/>
        </w:rPr>
      </w:pPr>
      <w:r>
        <w:rPr>
          <w:rFonts w:ascii="Times New Roman" w:hAnsi="Times New Roman" w:cs="Times New Roman"/>
          <w:sz w:val="28"/>
        </w:rPr>
        <w:t>Make lesson plan</w:t>
      </w:r>
    </w:p>
    <w:p w:rsidR="004F6DAA" w:rsidRPr="004F6DAA" w:rsidRDefault="004F6DAA" w:rsidP="004F6DAA">
      <w:pPr>
        <w:spacing w:after="0"/>
        <w:rPr>
          <w:rFonts w:ascii="Times New Roman" w:hAnsi="Times New Roman" w:cs="Times New Roman"/>
          <w:b/>
          <w:sz w:val="28"/>
        </w:rPr>
      </w:pPr>
      <w:r w:rsidRPr="004F6DAA">
        <w:rPr>
          <w:rFonts w:ascii="Times New Roman" w:hAnsi="Times New Roman" w:cs="Times New Roman"/>
          <w:b/>
          <w:sz w:val="28"/>
        </w:rPr>
        <w:t xml:space="preserve">Note: Choose only 1 mode for attempting assignment. </w:t>
      </w:r>
    </w:p>
    <w:p w:rsidR="00EC75F4" w:rsidRDefault="00EC75F4" w:rsidP="00EC75F4">
      <w:pPr>
        <w:spacing w:after="0"/>
        <w:jc w:val="center"/>
        <w:rPr>
          <w:rFonts w:ascii="Times New Roman" w:hAnsi="Times New Roman" w:cs="Times New Roman"/>
          <w:b/>
          <w:sz w:val="28"/>
          <w:u w:val="double"/>
        </w:rPr>
      </w:pPr>
    </w:p>
    <w:p w:rsidR="00EC75F4" w:rsidRDefault="00EC75F4" w:rsidP="00EC75F4">
      <w:pPr>
        <w:spacing w:after="0" w:line="240" w:lineRule="auto"/>
        <w:jc w:val="both"/>
        <w:rPr>
          <w:rFonts w:ascii="Times New Roman" w:hAnsi="Times New Roman" w:cs="Times New Roman"/>
          <w:sz w:val="24"/>
        </w:rPr>
      </w:pPr>
      <w:r w:rsidRPr="00EC75F4">
        <w:rPr>
          <w:rFonts w:ascii="Times New Roman" w:hAnsi="Times New Roman" w:cs="Times New Roman"/>
          <w:sz w:val="72"/>
        </w:rPr>
        <w:t xml:space="preserve">A </w:t>
      </w:r>
      <w:r w:rsidRPr="00EC75F4">
        <w:rPr>
          <w:rFonts w:ascii="Times New Roman" w:hAnsi="Times New Roman" w:cs="Times New Roman"/>
          <w:sz w:val="24"/>
        </w:rPr>
        <w:t>crucial part of the teaching and learning process is assessment. Teachers and students can determine whether existing understanding is a good foundation for future learning with the use of assessment for learning and assessment as learning methodologies, in particular. The process of assessment for learning can be expanded into the assessment of learning by teachers utilizing their professional judgment within a framework that is standards-referenced.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C75F4">
        <w:rPr>
          <w:rFonts w:ascii="Times New Roman" w:hAnsi="Times New Roman" w:cs="Times New Roman"/>
          <w:sz w:val="24"/>
        </w:rPr>
        <w:t>There are some similarities between the guiding ideas of assessment as learning strategies and assessment for learning.</w:t>
      </w:r>
    </w:p>
    <w:p w:rsidR="00776942" w:rsidRDefault="00776942" w:rsidP="00EC75F4">
      <w:pPr>
        <w:spacing w:after="0" w:line="240" w:lineRule="auto"/>
        <w:jc w:val="both"/>
        <w:rPr>
          <w:rFonts w:ascii="Times New Roman" w:hAnsi="Times New Roman" w:cs="Times New Roman"/>
          <w:sz w:val="24"/>
        </w:rPr>
      </w:pPr>
    </w:p>
    <w:p w:rsidR="00776942" w:rsidRDefault="00776942" w:rsidP="00EC75F4">
      <w:pPr>
        <w:spacing w:after="0" w:line="240" w:lineRule="auto"/>
        <w:jc w:val="both"/>
        <w:rPr>
          <w:rFonts w:ascii="Times New Roman" w:hAnsi="Times New Roman" w:cs="Times New Roman"/>
          <w:sz w:val="24"/>
        </w:rPr>
      </w:pPr>
      <w:r w:rsidRPr="00776942">
        <w:rPr>
          <w:rFonts w:ascii="Times New Roman" w:hAnsi="Times New Roman" w:cs="Times New Roman"/>
          <w:b/>
          <w:sz w:val="24"/>
        </w:rPr>
        <w:t>ASSESSMENT FOR LEARNING:</w:t>
      </w:r>
      <w:r w:rsidRPr="00776942">
        <w:rPr>
          <w:rFonts w:ascii="Times New Roman" w:hAnsi="Times New Roman" w:cs="Times New Roman"/>
          <w:sz w:val="24"/>
        </w:rPr>
        <w:t xml:space="preserve"> This process entails teachers using data about students' skills, knowledge, and comprehension to guide their instruction. It frequently happens throughout the teaching and learning process to clarify students' comprehension and learning, and is sometimes referred to as "formative assessment."</w:t>
      </w:r>
    </w:p>
    <w:p w:rsidR="00776942" w:rsidRDefault="00776942" w:rsidP="00EC75F4">
      <w:pPr>
        <w:spacing w:after="0" w:line="240" w:lineRule="auto"/>
        <w:jc w:val="both"/>
        <w:rPr>
          <w:rFonts w:ascii="Times New Roman" w:hAnsi="Times New Roman" w:cs="Times New Roman"/>
          <w:sz w:val="24"/>
        </w:rPr>
      </w:pPr>
    </w:p>
    <w:p w:rsidR="00776942" w:rsidRDefault="00776942" w:rsidP="00776942">
      <w:pPr>
        <w:spacing w:after="0" w:line="240" w:lineRule="auto"/>
        <w:jc w:val="both"/>
        <w:rPr>
          <w:rFonts w:ascii="Times New Roman" w:hAnsi="Times New Roman" w:cs="Times New Roman"/>
          <w:sz w:val="24"/>
        </w:rPr>
      </w:pPr>
      <w:r w:rsidRPr="00776942">
        <w:rPr>
          <w:rFonts w:ascii="Times New Roman" w:hAnsi="Times New Roman" w:cs="Times New Roman"/>
          <w:b/>
          <w:sz w:val="24"/>
        </w:rPr>
        <w:t>ASSESSMENT AS LEARNING:</w:t>
      </w:r>
      <w:r w:rsidRPr="00776942">
        <w:t xml:space="preserve"> </w:t>
      </w:r>
      <w:r w:rsidRPr="00776942">
        <w:rPr>
          <w:rFonts w:ascii="Times New Roman" w:hAnsi="Times New Roman" w:cs="Times New Roman"/>
          <w:sz w:val="24"/>
        </w:rPr>
        <w:t>When students serve as their own assessors, assessment is used to promote learning. When determining what they know and can do and how to apply assessments for new learning, students keep a close eye on their own learning, ask questions, and employ a variety of tactics.</w:t>
      </w:r>
    </w:p>
    <w:p w:rsidR="00765091" w:rsidRDefault="00765091" w:rsidP="00776942">
      <w:pPr>
        <w:spacing w:after="0" w:line="240" w:lineRule="auto"/>
        <w:jc w:val="both"/>
        <w:rPr>
          <w:rFonts w:ascii="Times New Roman" w:hAnsi="Times New Roman" w:cs="Times New Roman"/>
          <w:sz w:val="24"/>
        </w:rPr>
      </w:pPr>
    </w:p>
    <w:p w:rsidR="00765091" w:rsidRDefault="00765091" w:rsidP="00776942">
      <w:pPr>
        <w:spacing w:after="0" w:line="240" w:lineRule="auto"/>
        <w:jc w:val="both"/>
        <w:rPr>
          <w:rFonts w:ascii="Times New Roman" w:hAnsi="Times New Roman" w:cs="Times New Roman"/>
          <w:sz w:val="24"/>
        </w:rPr>
      </w:pPr>
      <w:r w:rsidRPr="00765091">
        <w:rPr>
          <w:rFonts w:ascii="Times New Roman" w:hAnsi="Times New Roman" w:cs="Times New Roman"/>
          <w:b/>
          <w:sz w:val="24"/>
        </w:rPr>
        <w:t>ASSESSMENT OF LEARNING:</w:t>
      </w:r>
      <w:r w:rsidRPr="00765091">
        <w:rPr>
          <w:rFonts w:ascii="Times New Roman" w:hAnsi="Times New Roman" w:cs="Times New Roman"/>
          <w:sz w:val="24"/>
        </w:rPr>
        <w:t xml:space="preserve"> Supports teachers in evaluating student achievement in relation to objectives and standards by utilizing evidence of their learning. It can be used to rate or grade pupils and is occasionally referred to as "summative assessment." It typically takes place at certain important moments within a unit of work or at the conclusion of a unit, term, or semester. The validity and dependability of the activities determine how well learning is evaluated for grading or ranking. The kind and caliber of the feedback determines its value as a learning opportunity.</w:t>
      </w:r>
    </w:p>
    <w:p w:rsidR="00765091" w:rsidRDefault="00765091" w:rsidP="00776942">
      <w:pPr>
        <w:spacing w:after="0" w:line="240" w:lineRule="auto"/>
        <w:jc w:val="both"/>
        <w:rPr>
          <w:rFonts w:ascii="Times New Roman" w:hAnsi="Times New Roman" w:cs="Times New Roman"/>
          <w:sz w:val="24"/>
        </w:rPr>
      </w:pPr>
    </w:p>
    <w:p w:rsidR="004F6DAA" w:rsidRDefault="004F6DAA" w:rsidP="00765091">
      <w:pPr>
        <w:spacing w:after="0" w:line="240" w:lineRule="auto"/>
        <w:jc w:val="both"/>
        <w:rPr>
          <w:rFonts w:ascii="Times New Roman" w:hAnsi="Times New Roman" w:cs="Times New Roman"/>
          <w:b/>
          <w:sz w:val="24"/>
        </w:rPr>
      </w:pPr>
    </w:p>
    <w:p w:rsidR="00765091" w:rsidRDefault="00765091" w:rsidP="00765091">
      <w:pPr>
        <w:spacing w:after="0" w:line="240" w:lineRule="auto"/>
        <w:jc w:val="both"/>
        <w:rPr>
          <w:rFonts w:ascii="Times New Roman" w:hAnsi="Times New Roman" w:cs="Times New Roman"/>
          <w:b/>
          <w:sz w:val="24"/>
        </w:rPr>
      </w:pPr>
      <w:r w:rsidRPr="00765091">
        <w:rPr>
          <w:rFonts w:ascii="Times New Roman" w:hAnsi="Times New Roman" w:cs="Times New Roman"/>
          <w:b/>
          <w:sz w:val="24"/>
        </w:rPr>
        <w:lastRenderedPageBreak/>
        <w:t>Keys to Effective Assessment</w:t>
      </w:r>
      <w:r>
        <w:rPr>
          <w:rFonts w:ascii="Times New Roman" w:hAnsi="Times New Roman" w:cs="Times New Roman"/>
          <w:b/>
          <w:sz w:val="24"/>
        </w:rPr>
        <w:t>:</w:t>
      </w:r>
    </w:p>
    <w:p w:rsidR="00765091" w:rsidRPr="00765091" w:rsidRDefault="00765091" w:rsidP="00765091">
      <w:pPr>
        <w:spacing w:after="0" w:line="240" w:lineRule="auto"/>
        <w:jc w:val="both"/>
        <w:rPr>
          <w:rFonts w:ascii="Times New Roman" w:hAnsi="Times New Roman" w:cs="Times New Roman"/>
          <w:b/>
          <w:sz w:val="24"/>
        </w:rPr>
      </w:pPr>
    </w:p>
    <w:p w:rsidR="00765091" w:rsidRPr="00765091" w:rsidRDefault="00765091" w:rsidP="00765091">
      <w:pPr>
        <w:pStyle w:val="ListParagraph"/>
        <w:numPr>
          <w:ilvl w:val="0"/>
          <w:numId w:val="12"/>
        </w:numPr>
        <w:spacing w:after="0" w:line="240" w:lineRule="auto"/>
        <w:jc w:val="both"/>
        <w:rPr>
          <w:rFonts w:ascii="Times New Roman" w:hAnsi="Times New Roman" w:cs="Times New Roman"/>
          <w:sz w:val="24"/>
        </w:rPr>
      </w:pPr>
      <w:r w:rsidRPr="00765091">
        <w:rPr>
          <w:rFonts w:ascii="Times New Roman" w:hAnsi="Times New Roman" w:cs="Times New Roman"/>
          <w:sz w:val="24"/>
        </w:rPr>
        <w:t>When an exam includes contact with teachers, other students, and a variety of resources, it can significantly increase student motivation and engagement.</w:t>
      </w:r>
    </w:p>
    <w:p w:rsidR="00765091" w:rsidRPr="00765091" w:rsidRDefault="00765091" w:rsidP="00765091">
      <w:pPr>
        <w:spacing w:after="0" w:line="240" w:lineRule="auto"/>
        <w:jc w:val="both"/>
        <w:rPr>
          <w:rFonts w:ascii="Times New Roman" w:hAnsi="Times New Roman" w:cs="Times New Roman"/>
          <w:sz w:val="24"/>
        </w:rPr>
      </w:pPr>
    </w:p>
    <w:p w:rsidR="00765091" w:rsidRDefault="00765091" w:rsidP="00765091">
      <w:pPr>
        <w:pStyle w:val="ListParagraph"/>
        <w:numPr>
          <w:ilvl w:val="0"/>
          <w:numId w:val="12"/>
        </w:numPr>
        <w:spacing w:after="0" w:line="240" w:lineRule="auto"/>
        <w:jc w:val="both"/>
        <w:rPr>
          <w:rFonts w:ascii="Times New Roman" w:hAnsi="Times New Roman" w:cs="Times New Roman"/>
          <w:sz w:val="24"/>
        </w:rPr>
      </w:pPr>
      <w:r w:rsidRPr="00765091">
        <w:rPr>
          <w:rFonts w:ascii="Times New Roman" w:hAnsi="Times New Roman" w:cs="Times New Roman"/>
          <w:sz w:val="24"/>
        </w:rPr>
        <w:t>Be aware of the impact that evaluation and feedback have on students' motivation and sense of self, as well as the significance of their taking an active role in their own education.</w:t>
      </w:r>
    </w:p>
    <w:p w:rsidR="00765091" w:rsidRPr="00765091" w:rsidRDefault="00765091" w:rsidP="00765091">
      <w:pPr>
        <w:pStyle w:val="ListParagraph"/>
        <w:rPr>
          <w:rFonts w:ascii="Times New Roman" w:hAnsi="Times New Roman" w:cs="Times New Roman"/>
          <w:sz w:val="24"/>
        </w:rPr>
      </w:pPr>
    </w:p>
    <w:p w:rsidR="00765091" w:rsidRPr="00765091" w:rsidRDefault="00765091" w:rsidP="00765091">
      <w:pPr>
        <w:spacing w:after="0" w:line="240" w:lineRule="auto"/>
        <w:jc w:val="both"/>
        <w:rPr>
          <w:rFonts w:ascii="Times New Roman" w:hAnsi="Times New Roman" w:cs="Times New Roman"/>
          <w:sz w:val="24"/>
        </w:rPr>
      </w:pPr>
      <w:r>
        <w:rPr>
          <w:noProof/>
        </w:rPr>
        <w:drawing>
          <wp:inline distT="0" distB="0" distL="0" distR="0">
            <wp:extent cx="6646545" cy="6395763"/>
            <wp:effectExtent l="19050" t="0" r="1905" b="0"/>
            <wp:docPr id="1" name="Picture 1" descr="Image Infographics-Learning-Objective-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nfographics-Learning-Objective-outcomes"/>
                    <pic:cNvPicPr>
                      <a:picLocks noChangeAspect="1" noChangeArrowheads="1"/>
                    </pic:cNvPicPr>
                  </pic:nvPicPr>
                  <pic:blipFill>
                    <a:blip r:embed="rId8" cstate="print"/>
                    <a:srcRect/>
                    <a:stretch>
                      <a:fillRect/>
                    </a:stretch>
                  </pic:blipFill>
                  <pic:spPr bwMode="auto">
                    <a:xfrm>
                      <a:off x="0" y="0"/>
                      <a:ext cx="6646545" cy="6395763"/>
                    </a:xfrm>
                    <a:prstGeom prst="rect">
                      <a:avLst/>
                    </a:prstGeom>
                    <a:noFill/>
                    <a:ln w="9525">
                      <a:noFill/>
                      <a:miter lim="800000"/>
                      <a:headEnd/>
                      <a:tailEnd/>
                    </a:ln>
                  </pic:spPr>
                </pic:pic>
              </a:graphicData>
            </a:graphic>
          </wp:inline>
        </w:drawing>
      </w:r>
    </w:p>
    <w:sectPr w:rsidR="00765091" w:rsidRPr="00765091" w:rsidSect="003D5AD6">
      <w:footerReference w:type="default" r:id="rId9"/>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CCD" w:rsidRDefault="00112CCD" w:rsidP="004E374D">
      <w:pPr>
        <w:spacing w:after="0" w:line="240" w:lineRule="auto"/>
      </w:pPr>
      <w:r>
        <w:separator/>
      </w:r>
    </w:p>
  </w:endnote>
  <w:endnote w:type="continuationSeparator" w:id="0">
    <w:p w:rsidR="00112CCD" w:rsidRDefault="00112CCD" w:rsidP="004E3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4D" w:rsidRDefault="0057768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p>
  <w:p w:rsidR="004E374D" w:rsidRDefault="003A1AFA">
    <w:pPr>
      <w:pStyle w:val="Footer"/>
    </w:pPr>
    <w:r>
      <w:t>Telephone:</w:t>
    </w:r>
    <w:r w:rsidR="004E374D" w:rsidRPr="004E374D">
      <w:t xml:space="preserve"> 03100409500              </w:t>
    </w:r>
    <w:r w:rsidR="00577688">
      <w:t xml:space="preserve">   </w:t>
    </w:r>
    <w:r w:rsidR="004E374D" w:rsidRPr="004E374D">
      <w:t xml:space="preserve"> </w:t>
    </w:r>
    <w:r>
      <w:t>email:</w:t>
    </w:r>
    <w:r w:rsidR="004E374D" w:rsidRPr="004E374D">
      <w:t xml:space="preserve">info@phonicsclub.com          </w:t>
    </w:r>
    <w:r w:rsidR="00577688">
      <w:t xml:space="preserve">      </w:t>
    </w:r>
    <w:r w:rsidR="004E374D" w:rsidRPr="004E374D">
      <w:t xml:space="preserve">  </w:t>
    </w:r>
    <w:hyperlink r:id="rId1" w:history="1">
      <w:r w:rsidR="004E374D" w:rsidRPr="00B26047">
        <w:rPr>
          <w:rStyle w:val="Hyperlink"/>
        </w:rPr>
        <w:t>www.phonicsclub.com</w:t>
      </w:r>
    </w:hyperlink>
  </w:p>
  <w:p w:rsidR="006F38C4" w:rsidRDefault="00F9126B" w:rsidP="006F38C4">
    <w:pPr>
      <w:pStyle w:val="Footer"/>
    </w:pPr>
    <w:r>
      <w:rPr>
        <w:noProof/>
      </w:rPr>
      <w:drawing>
        <wp:anchor distT="0" distB="0" distL="114300" distR="114300" simplePos="0" relativeHeight="251659264" behindDoc="0" locked="0" layoutInCell="1" allowOverlap="1">
          <wp:simplePos x="0" y="0"/>
          <wp:positionH relativeFrom="column">
            <wp:posOffset>2408555</wp:posOffset>
          </wp:positionH>
          <wp:positionV relativeFrom="paragraph">
            <wp:posOffset>41275</wp:posOffset>
          </wp:positionV>
          <wp:extent cx="972185" cy="569595"/>
          <wp:effectExtent l="0" t="0" r="5715" b="1905"/>
          <wp:wrapSquare wrapText="bothSides"/>
          <wp:docPr id="6" name="Picture 6" descr="D:\jolly phonics stuff\logo sign stuf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lly phonics stuff\logo sign stuff\logo.pn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2185" cy="569595"/>
                  </a:xfrm>
                  <a:prstGeom prst="rect">
                    <a:avLst/>
                  </a:prstGeom>
                  <a:noFill/>
                  <a:ln>
                    <a:noFill/>
                  </a:ln>
                </pic:spPr>
              </pic:pic>
            </a:graphicData>
          </a:graphic>
        </wp:anchor>
      </w:drawing>
    </w:r>
    <w:r w:rsidR="006F38C4">
      <w:t xml:space="preserve"> </w:t>
    </w:r>
    <w:proofErr w:type="gramStart"/>
    <w:r>
      <w:rPr>
        <w:b/>
        <w:bCs/>
      </w:rPr>
      <w:t>Modul</w:t>
    </w:r>
    <w:r w:rsidR="006F71A7">
      <w:rPr>
        <w:b/>
        <w:bCs/>
      </w:rPr>
      <w:t>e :</w:t>
    </w:r>
    <w:proofErr w:type="gramEnd"/>
    <w:r w:rsidR="006F71A7">
      <w:rPr>
        <w:b/>
        <w:bCs/>
      </w:rPr>
      <w:t xml:space="preserve"> </w:t>
    </w:r>
    <w:r w:rsidR="00776942">
      <w:rPr>
        <w:b/>
        <w:bCs/>
      </w:rPr>
      <w:t>STEAM</w:t>
    </w:r>
  </w:p>
  <w:p w:rsidR="006F38C4" w:rsidRDefault="006F38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CCD" w:rsidRDefault="00112CCD" w:rsidP="004E374D">
      <w:pPr>
        <w:spacing w:after="0" w:line="240" w:lineRule="auto"/>
      </w:pPr>
      <w:r>
        <w:separator/>
      </w:r>
    </w:p>
  </w:footnote>
  <w:footnote w:type="continuationSeparator" w:id="0">
    <w:p w:rsidR="00112CCD" w:rsidRDefault="00112CCD" w:rsidP="004E37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B37"/>
    <w:multiLevelType w:val="hybridMultilevel"/>
    <w:tmpl w:val="C886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D573D"/>
    <w:multiLevelType w:val="hybridMultilevel"/>
    <w:tmpl w:val="011E2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C50C5"/>
    <w:multiLevelType w:val="multilevel"/>
    <w:tmpl w:val="BBAC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34DDD"/>
    <w:multiLevelType w:val="hybridMultilevel"/>
    <w:tmpl w:val="B7B0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E0977"/>
    <w:multiLevelType w:val="hybridMultilevel"/>
    <w:tmpl w:val="BC0A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A7D9F"/>
    <w:multiLevelType w:val="hybridMultilevel"/>
    <w:tmpl w:val="0E5C1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C5543A"/>
    <w:multiLevelType w:val="hybridMultilevel"/>
    <w:tmpl w:val="E35A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1C0092"/>
    <w:multiLevelType w:val="hybridMultilevel"/>
    <w:tmpl w:val="02421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B33EC2"/>
    <w:multiLevelType w:val="hybridMultilevel"/>
    <w:tmpl w:val="DF36DB92"/>
    <w:lvl w:ilvl="0" w:tplc="2842E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EE4657"/>
    <w:multiLevelType w:val="hybridMultilevel"/>
    <w:tmpl w:val="582AA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FF02BC"/>
    <w:multiLevelType w:val="hybridMultilevel"/>
    <w:tmpl w:val="F80A637A"/>
    <w:lvl w:ilvl="0" w:tplc="7BECA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EA0406"/>
    <w:multiLevelType w:val="hybridMultilevel"/>
    <w:tmpl w:val="FF8E7B1E"/>
    <w:lvl w:ilvl="0" w:tplc="D772D5E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415F3C"/>
    <w:multiLevelType w:val="hybridMultilevel"/>
    <w:tmpl w:val="AD3EBD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3"/>
  </w:num>
  <w:num w:numId="5">
    <w:abstractNumId w:val="1"/>
  </w:num>
  <w:num w:numId="6">
    <w:abstractNumId w:val="11"/>
  </w:num>
  <w:num w:numId="7">
    <w:abstractNumId w:val="5"/>
  </w:num>
  <w:num w:numId="8">
    <w:abstractNumId w:val="12"/>
  </w:num>
  <w:num w:numId="9">
    <w:abstractNumId w:val="2"/>
  </w:num>
  <w:num w:numId="10">
    <w:abstractNumId w:val="7"/>
  </w:num>
  <w:num w:numId="11">
    <w:abstractNumId w:val="6"/>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8434">
      <o:colormenu v:ext="edit" strokecolor="none"/>
    </o:shapedefaults>
  </w:hdrShapeDefaults>
  <w:footnotePr>
    <w:footnote w:id="-1"/>
    <w:footnote w:id="0"/>
  </w:footnotePr>
  <w:endnotePr>
    <w:endnote w:id="-1"/>
    <w:endnote w:id="0"/>
  </w:endnotePr>
  <w:compat/>
  <w:rsids>
    <w:rsidRoot w:val="004E374D"/>
    <w:rsid w:val="00030248"/>
    <w:rsid w:val="00063005"/>
    <w:rsid w:val="000868A4"/>
    <w:rsid w:val="00086EE7"/>
    <w:rsid w:val="00094F24"/>
    <w:rsid w:val="000B1606"/>
    <w:rsid w:val="000E74CC"/>
    <w:rsid w:val="000F6A81"/>
    <w:rsid w:val="00112CCD"/>
    <w:rsid w:val="0016747C"/>
    <w:rsid w:val="00171859"/>
    <w:rsid w:val="00185320"/>
    <w:rsid w:val="00195F75"/>
    <w:rsid w:val="0019686F"/>
    <w:rsid w:val="001A42AD"/>
    <w:rsid w:val="001C0E85"/>
    <w:rsid w:val="001D0321"/>
    <w:rsid w:val="001E177F"/>
    <w:rsid w:val="00235C65"/>
    <w:rsid w:val="00275E63"/>
    <w:rsid w:val="0029525D"/>
    <w:rsid w:val="002E22EC"/>
    <w:rsid w:val="00302DF3"/>
    <w:rsid w:val="0032232B"/>
    <w:rsid w:val="00332585"/>
    <w:rsid w:val="003325E2"/>
    <w:rsid w:val="0034088F"/>
    <w:rsid w:val="00377094"/>
    <w:rsid w:val="003A1AFA"/>
    <w:rsid w:val="003D5AD6"/>
    <w:rsid w:val="003F1FC3"/>
    <w:rsid w:val="00400BD7"/>
    <w:rsid w:val="0043270C"/>
    <w:rsid w:val="00473096"/>
    <w:rsid w:val="004A64BD"/>
    <w:rsid w:val="004E374D"/>
    <w:rsid w:val="004F6DAA"/>
    <w:rsid w:val="00530FE5"/>
    <w:rsid w:val="00571CAD"/>
    <w:rsid w:val="00577688"/>
    <w:rsid w:val="005C0446"/>
    <w:rsid w:val="005D004E"/>
    <w:rsid w:val="005D2035"/>
    <w:rsid w:val="006003DD"/>
    <w:rsid w:val="006274B2"/>
    <w:rsid w:val="006425AA"/>
    <w:rsid w:val="006B1878"/>
    <w:rsid w:val="006D2BB2"/>
    <w:rsid w:val="006F38C4"/>
    <w:rsid w:val="006F71A7"/>
    <w:rsid w:val="00717390"/>
    <w:rsid w:val="00724456"/>
    <w:rsid w:val="00765091"/>
    <w:rsid w:val="00770117"/>
    <w:rsid w:val="00776942"/>
    <w:rsid w:val="00791E9B"/>
    <w:rsid w:val="007A66CE"/>
    <w:rsid w:val="007C6648"/>
    <w:rsid w:val="00814181"/>
    <w:rsid w:val="00822EF9"/>
    <w:rsid w:val="008276CB"/>
    <w:rsid w:val="00831542"/>
    <w:rsid w:val="00864474"/>
    <w:rsid w:val="008B6219"/>
    <w:rsid w:val="00910B6D"/>
    <w:rsid w:val="00927E64"/>
    <w:rsid w:val="009645E0"/>
    <w:rsid w:val="009D7519"/>
    <w:rsid w:val="00A040C0"/>
    <w:rsid w:val="00A65BCD"/>
    <w:rsid w:val="00A77678"/>
    <w:rsid w:val="00A87E4D"/>
    <w:rsid w:val="00AB0DAF"/>
    <w:rsid w:val="00AD5892"/>
    <w:rsid w:val="00B1676C"/>
    <w:rsid w:val="00B85B4A"/>
    <w:rsid w:val="00BC0A90"/>
    <w:rsid w:val="00BC31AD"/>
    <w:rsid w:val="00C02E42"/>
    <w:rsid w:val="00C15005"/>
    <w:rsid w:val="00C35D3C"/>
    <w:rsid w:val="00C55714"/>
    <w:rsid w:val="00C70271"/>
    <w:rsid w:val="00C868F0"/>
    <w:rsid w:val="00CD1D78"/>
    <w:rsid w:val="00CF2FC3"/>
    <w:rsid w:val="00D457C8"/>
    <w:rsid w:val="00D50CF3"/>
    <w:rsid w:val="00D5102E"/>
    <w:rsid w:val="00D51F98"/>
    <w:rsid w:val="00D6162B"/>
    <w:rsid w:val="00D83156"/>
    <w:rsid w:val="00D91118"/>
    <w:rsid w:val="00DA7F83"/>
    <w:rsid w:val="00DD182A"/>
    <w:rsid w:val="00DE4ED5"/>
    <w:rsid w:val="00DE6411"/>
    <w:rsid w:val="00DE7AC9"/>
    <w:rsid w:val="00E322A1"/>
    <w:rsid w:val="00E452E1"/>
    <w:rsid w:val="00EA12C5"/>
    <w:rsid w:val="00EC2B4A"/>
    <w:rsid w:val="00EC75F4"/>
    <w:rsid w:val="00F402B0"/>
    <w:rsid w:val="00F43F7A"/>
    <w:rsid w:val="00F44831"/>
    <w:rsid w:val="00F5799A"/>
    <w:rsid w:val="00F9126B"/>
    <w:rsid w:val="00FE62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81"/>
  </w:style>
  <w:style w:type="paragraph" w:styleId="Heading1">
    <w:name w:val="heading 1"/>
    <w:basedOn w:val="Normal"/>
    <w:link w:val="Heading1Char"/>
    <w:uiPriority w:val="9"/>
    <w:qFormat/>
    <w:rsid w:val="00D457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35D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74D"/>
  </w:style>
  <w:style w:type="paragraph" w:styleId="Footer">
    <w:name w:val="footer"/>
    <w:basedOn w:val="Normal"/>
    <w:link w:val="FooterChar"/>
    <w:uiPriority w:val="99"/>
    <w:unhideWhenUsed/>
    <w:rsid w:val="004E3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74D"/>
  </w:style>
  <w:style w:type="paragraph" w:styleId="BalloonText">
    <w:name w:val="Balloon Text"/>
    <w:basedOn w:val="Normal"/>
    <w:link w:val="BalloonTextChar"/>
    <w:uiPriority w:val="99"/>
    <w:semiHidden/>
    <w:unhideWhenUsed/>
    <w:rsid w:val="004E3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74D"/>
    <w:rPr>
      <w:rFonts w:ascii="Tahoma" w:hAnsi="Tahoma" w:cs="Tahoma"/>
      <w:sz w:val="16"/>
      <w:szCs w:val="16"/>
    </w:rPr>
  </w:style>
  <w:style w:type="character" w:styleId="Hyperlink">
    <w:name w:val="Hyperlink"/>
    <w:basedOn w:val="DefaultParagraphFont"/>
    <w:uiPriority w:val="99"/>
    <w:unhideWhenUsed/>
    <w:rsid w:val="004E374D"/>
    <w:rPr>
      <w:color w:val="0000FF" w:themeColor="hyperlink"/>
      <w:u w:val="single"/>
    </w:rPr>
  </w:style>
  <w:style w:type="paragraph" w:styleId="NoSpacing">
    <w:name w:val="No Spacing"/>
    <w:uiPriority w:val="1"/>
    <w:qFormat/>
    <w:rsid w:val="00A040C0"/>
    <w:pPr>
      <w:spacing w:after="0" w:line="240" w:lineRule="auto"/>
    </w:pPr>
  </w:style>
  <w:style w:type="paragraph" w:styleId="ListParagraph">
    <w:name w:val="List Paragraph"/>
    <w:basedOn w:val="Normal"/>
    <w:uiPriority w:val="34"/>
    <w:qFormat/>
    <w:rsid w:val="00086EE7"/>
    <w:pPr>
      <w:ind w:left="720"/>
      <w:contextualSpacing/>
    </w:pPr>
  </w:style>
  <w:style w:type="table" w:styleId="TableGrid">
    <w:name w:val="Table Grid"/>
    <w:basedOn w:val="TableNormal"/>
    <w:uiPriority w:val="39"/>
    <w:rsid w:val="00927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DD182A"/>
    <w:pPr>
      <w:widowControl w:val="0"/>
      <w:autoSpaceDE w:val="0"/>
      <w:autoSpaceDN w:val="0"/>
      <w:spacing w:after="0" w:line="240" w:lineRule="auto"/>
    </w:pPr>
    <w:rPr>
      <w:rFonts w:ascii="Calibri" w:eastAsia="Calibri" w:hAnsi="Calibri" w:cs="Calibri"/>
      <w:b/>
      <w:bCs/>
      <w:sz w:val="24"/>
      <w:szCs w:val="24"/>
    </w:rPr>
  </w:style>
  <w:style w:type="character" w:customStyle="1" w:styleId="BodyTextChar">
    <w:name w:val="Body Text Char"/>
    <w:basedOn w:val="DefaultParagraphFont"/>
    <w:link w:val="BodyText"/>
    <w:uiPriority w:val="1"/>
    <w:rsid w:val="00DD182A"/>
    <w:rPr>
      <w:rFonts w:ascii="Calibri" w:eastAsia="Calibri" w:hAnsi="Calibri" w:cs="Calibri"/>
      <w:b/>
      <w:bCs/>
      <w:sz w:val="24"/>
      <w:szCs w:val="24"/>
    </w:rPr>
  </w:style>
  <w:style w:type="character" w:styleId="PlaceholderText">
    <w:name w:val="Placeholder Text"/>
    <w:uiPriority w:val="99"/>
    <w:semiHidden/>
    <w:rsid w:val="002E22EC"/>
    <w:rPr>
      <w:color w:val="808080"/>
    </w:rPr>
  </w:style>
  <w:style w:type="character" w:customStyle="1" w:styleId="Heading1Char">
    <w:name w:val="Heading 1 Char"/>
    <w:basedOn w:val="DefaultParagraphFont"/>
    <w:link w:val="Heading1"/>
    <w:uiPriority w:val="9"/>
    <w:rsid w:val="00D457C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C35D3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52141733">
      <w:bodyDiv w:val="1"/>
      <w:marLeft w:val="0"/>
      <w:marRight w:val="0"/>
      <w:marTop w:val="0"/>
      <w:marBottom w:val="0"/>
      <w:divBdr>
        <w:top w:val="none" w:sz="0" w:space="0" w:color="auto"/>
        <w:left w:val="none" w:sz="0" w:space="0" w:color="auto"/>
        <w:bottom w:val="none" w:sz="0" w:space="0" w:color="auto"/>
        <w:right w:val="none" w:sz="0" w:space="0" w:color="auto"/>
      </w:divBdr>
    </w:div>
    <w:div w:id="711420633">
      <w:bodyDiv w:val="1"/>
      <w:marLeft w:val="0"/>
      <w:marRight w:val="0"/>
      <w:marTop w:val="0"/>
      <w:marBottom w:val="0"/>
      <w:divBdr>
        <w:top w:val="none" w:sz="0" w:space="0" w:color="auto"/>
        <w:left w:val="none" w:sz="0" w:space="0" w:color="auto"/>
        <w:bottom w:val="none" w:sz="0" w:space="0" w:color="auto"/>
        <w:right w:val="none" w:sz="0" w:space="0" w:color="auto"/>
      </w:divBdr>
    </w:div>
    <w:div w:id="1572736896">
      <w:bodyDiv w:val="1"/>
      <w:marLeft w:val="0"/>
      <w:marRight w:val="0"/>
      <w:marTop w:val="0"/>
      <w:marBottom w:val="0"/>
      <w:divBdr>
        <w:top w:val="none" w:sz="0" w:space="0" w:color="auto"/>
        <w:left w:val="none" w:sz="0" w:space="0" w:color="auto"/>
        <w:bottom w:val="none" w:sz="0" w:space="0" w:color="auto"/>
        <w:right w:val="none" w:sz="0" w:space="0" w:color="auto"/>
      </w:divBdr>
    </w:div>
    <w:div w:id="17407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phonics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Faty</dc:creator>
  <cp:lastModifiedBy>sa</cp:lastModifiedBy>
  <cp:revision>26</cp:revision>
  <cp:lastPrinted>2017-08-06T17:00:00Z</cp:lastPrinted>
  <dcterms:created xsi:type="dcterms:W3CDTF">2022-03-15T07:34:00Z</dcterms:created>
  <dcterms:modified xsi:type="dcterms:W3CDTF">2022-07-04T06:27:00Z</dcterms:modified>
</cp:coreProperties>
</file>